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F1B9B" w14:textId="77777777" w:rsidR="006B2F7E" w:rsidRPr="00441C74" w:rsidRDefault="006B2F7E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4392DB5B" w14:textId="77777777" w:rsidR="006B2F7E" w:rsidRPr="00441C74" w:rsidRDefault="006B2F7E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73F607EC" w14:textId="77777777" w:rsidR="006B2F7E" w:rsidRPr="00441C74" w:rsidRDefault="006B2F7E" w:rsidP="00441C74">
      <w:pPr>
        <w:pStyle w:val="Antrat1"/>
        <w:numPr>
          <w:ilvl w:val="0"/>
          <w:numId w:val="0"/>
        </w:numPr>
        <w:spacing w:line="276" w:lineRule="auto"/>
        <w:jc w:val="left"/>
        <w:rPr>
          <w:sz w:val="24"/>
          <w:szCs w:val="24"/>
        </w:rPr>
      </w:pPr>
    </w:p>
    <w:p w14:paraId="409AEF15" w14:textId="42B833FC" w:rsidR="006B2F7E" w:rsidRPr="00441C74" w:rsidRDefault="006B2F7E" w:rsidP="00441C74">
      <w:pPr>
        <w:spacing w:line="276" w:lineRule="auto"/>
        <w:jc w:val="right"/>
        <w:rPr>
          <w:rFonts w:ascii="Arial" w:hAnsi="Arial" w:cs="Arial"/>
        </w:rPr>
      </w:pPr>
      <w:r w:rsidRPr="00441C74">
        <w:rPr>
          <w:rFonts w:ascii="Arial" w:hAnsi="Arial" w:cs="Arial"/>
        </w:rPr>
        <w:tab/>
      </w:r>
      <w:r w:rsidRPr="00441C74">
        <w:rPr>
          <w:rFonts w:ascii="Arial" w:hAnsi="Arial" w:cs="Arial"/>
        </w:rPr>
        <w:tab/>
      </w:r>
      <w:r w:rsidRPr="00441C74">
        <w:rPr>
          <w:rFonts w:ascii="Arial" w:hAnsi="Arial" w:cs="Arial"/>
        </w:rPr>
        <w:tab/>
      </w:r>
      <w:r w:rsidR="00CA1325">
        <w:rPr>
          <w:rFonts w:ascii="Arial" w:hAnsi="Arial" w:cs="Arial"/>
        </w:rPr>
        <w:t>Sutarties</w:t>
      </w:r>
      <w:r w:rsidRPr="00441C74">
        <w:rPr>
          <w:rFonts w:ascii="Arial" w:hAnsi="Arial" w:cs="Arial"/>
        </w:rPr>
        <w:t xml:space="preserve"> </w:t>
      </w:r>
      <w:r w:rsidR="0033296B">
        <w:rPr>
          <w:rFonts w:ascii="Arial" w:hAnsi="Arial" w:cs="Arial"/>
        </w:rPr>
        <w:t>1</w:t>
      </w:r>
      <w:r w:rsidRPr="00441C74">
        <w:rPr>
          <w:rFonts w:ascii="Arial" w:hAnsi="Arial" w:cs="Arial"/>
        </w:rPr>
        <w:t xml:space="preserve"> priedas „Techninė specifikacija“ </w:t>
      </w:r>
    </w:p>
    <w:p w14:paraId="12D2C655" w14:textId="77777777" w:rsidR="006B2F7E" w:rsidRPr="00441C74" w:rsidRDefault="006B2F7E" w:rsidP="00441C74">
      <w:pPr>
        <w:pStyle w:val="Betarp"/>
        <w:spacing w:line="276" w:lineRule="auto"/>
        <w:rPr>
          <w:rFonts w:ascii="Arial" w:hAnsi="Arial" w:cs="Arial"/>
          <w:lang w:val="lt-LT"/>
        </w:rPr>
      </w:pPr>
    </w:p>
    <w:p w14:paraId="3B0F6C38" w14:textId="77777777" w:rsidR="006B2F7E" w:rsidRPr="00441C74" w:rsidRDefault="006B2F7E" w:rsidP="00441C74">
      <w:pPr>
        <w:pStyle w:val="Betarp"/>
        <w:spacing w:line="276" w:lineRule="auto"/>
        <w:rPr>
          <w:rFonts w:ascii="Arial" w:hAnsi="Arial" w:cs="Arial"/>
          <w:lang w:val="lt-LT"/>
        </w:rPr>
      </w:pPr>
    </w:p>
    <w:p w14:paraId="59B762CE" w14:textId="77777777" w:rsidR="006B2F7E" w:rsidRPr="00441C74" w:rsidRDefault="006B2F7E" w:rsidP="00441C74">
      <w:pPr>
        <w:spacing w:after="40" w:line="276" w:lineRule="auto"/>
        <w:jc w:val="center"/>
        <w:rPr>
          <w:rFonts w:ascii="Arial" w:hAnsi="Arial" w:cs="Arial"/>
          <w:b/>
          <w:bCs/>
        </w:rPr>
      </w:pPr>
      <w:r w:rsidRPr="00441C74">
        <w:rPr>
          <w:rFonts w:ascii="Arial" w:hAnsi="Arial" w:cs="Arial"/>
          <w:b/>
          <w:bCs/>
        </w:rPr>
        <w:t>PASLAUGŲ APIBŪDINIMAS</w:t>
      </w:r>
    </w:p>
    <w:p w14:paraId="6B565718" w14:textId="77777777" w:rsidR="006B2F7E" w:rsidRPr="00441C74" w:rsidRDefault="006B2F7E" w:rsidP="00441C74">
      <w:pPr>
        <w:pStyle w:val="Betarp"/>
        <w:spacing w:line="276" w:lineRule="auto"/>
        <w:rPr>
          <w:rFonts w:ascii="Arial" w:hAnsi="Arial" w:cs="Arial"/>
          <w:lang w:val="lt-LT"/>
        </w:rPr>
      </w:pPr>
    </w:p>
    <w:p w14:paraId="6A5820E3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1. Periodinės techninės apžiūros:</w:t>
      </w:r>
    </w:p>
    <w:p w14:paraId="51F29754" w14:textId="6913DEAF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Vieną kartą per mėnesį, pagal iš anksto sudarytą grafiką, atliekama kiekvieno keltuvo techninė apžiūra pagal gamintojo naudojimo nuorodose rekomenduojamą apimtį, atsižvelgiant į keltuvo apkrovimą.</w:t>
      </w:r>
    </w:p>
    <w:p w14:paraId="62A45CD0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Darbai vykdomi – darbo dienomis tarp 08.00 val. ir 17.00 val.</w:t>
      </w:r>
    </w:p>
    <w:p w14:paraId="56897599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Darbų apimtys:</w:t>
      </w:r>
    </w:p>
    <w:p w14:paraId="727146D8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patikrinamas valdymo spintoje esančių įtampos komutavimo ir valdymo aparatų funkcionalumas;</w:t>
      </w:r>
    </w:p>
    <w:p w14:paraId="7EB7CB9E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patikrinamas keltuvo šachtoje  ir duobėje esančių elektros aparatų veikimas ir, reikalui esant, atliekamas jų reguliavimas;</w:t>
      </w:r>
    </w:p>
    <w:p w14:paraId="6C0B760A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patikrinamas kabinos sustojimo tikslumas, šachtos ir kabinos durų spynos ir, esant reikalui, jos sureguliuojamos;</w:t>
      </w:r>
    </w:p>
    <w:p w14:paraId="0EBC5166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patikrinami keltuvo valdymo ir signalizacijos aparatai, keltuvo suktuvas, skridiniai, saugos mazgai;</w:t>
      </w:r>
    </w:p>
    <w:p w14:paraId="698B81F4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atlikus techninę apžiūrą, padaromas įrašas įrenginio techninės priežiūros žurnale;</w:t>
      </w:r>
    </w:p>
    <w:p w14:paraId="28056DEB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apžiūrimas sraigtas, patikrinamas tepalų lygis tepalinėse ir esant reikalui, papildomas;</w:t>
      </w:r>
    </w:p>
    <w:p w14:paraId="7356A902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išvalomos šiukšlės iš duobės, nuo kabinos stogo;</w:t>
      </w:r>
    </w:p>
    <w:p w14:paraId="5E9EAD5B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pateikiama ataskaita apie keltuvo būklę, neatidėliotinas ir planuojamas priemones saugiai eksploatacijai užtikrinti.</w:t>
      </w:r>
    </w:p>
    <w:p w14:paraId="086D712D" w14:textId="77777777" w:rsidR="006B2F7E" w:rsidRPr="00441C74" w:rsidRDefault="006B2F7E" w:rsidP="009D5E68">
      <w:pPr>
        <w:pStyle w:val="Betarp"/>
        <w:spacing w:line="276" w:lineRule="auto"/>
        <w:ind w:firstLine="993"/>
        <w:rPr>
          <w:rFonts w:ascii="Arial" w:hAnsi="Arial" w:cs="Arial"/>
          <w:lang w:val="lt-LT"/>
        </w:rPr>
      </w:pPr>
    </w:p>
    <w:p w14:paraId="699B7B26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2. Avarinė tarnyba:</w:t>
      </w:r>
    </w:p>
    <w:p w14:paraId="0CD05CAA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Visą parą užtikrinamas nuolatinis avarinės tarnybos budėjimas.</w:t>
      </w:r>
    </w:p>
    <w:p w14:paraId="307FA2E7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Užtikrinamas 100 % keleivių išlaisvinimas per 2 valandas.</w:t>
      </w:r>
    </w:p>
    <w:p w14:paraId="2B9933CA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Po darbo valandų ir nedarbo dienomis avarinė tarnyba šalina nesudėtingus keltuvų gedimus.</w:t>
      </w:r>
    </w:p>
    <w:p w14:paraId="2F6484E1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Nepavykus pašalinti gedimo – pirminės diagnostikos informacija perduodama dispečerei ir keltuvų priežiūros darbų vadovui. Keltuvas išjungiamas, o gedimas šalinamas kitą darbo dieną.</w:t>
      </w:r>
    </w:p>
    <w:p w14:paraId="3E4A83EE" w14:textId="77777777" w:rsidR="006B2F7E" w:rsidRPr="00441C74" w:rsidRDefault="006B2F7E" w:rsidP="00C53F1B">
      <w:pPr>
        <w:pStyle w:val="Betarp"/>
        <w:spacing w:line="276" w:lineRule="auto"/>
        <w:jc w:val="both"/>
        <w:rPr>
          <w:rFonts w:ascii="Arial" w:hAnsi="Arial" w:cs="Arial"/>
          <w:lang w:val="lt-LT"/>
        </w:rPr>
      </w:pPr>
    </w:p>
    <w:p w14:paraId="4BB41348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3. Atestavimas</w:t>
      </w:r>
    </w:p>
    <w:p w14:paraId="5654987B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Vieną kartą metuose keltuvai atestuojami. Atestacijos metu Paslaugų teikėjas:</w:t>
      </w:r>
    </w:p>
    <w:p w14:paraId="066A9309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atstovauja Užsakovą;</w:t>
      </w:r>
    </w:p>
    <w:p w14:paraId="41976669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ruošia keltuvą atestacija;</w:t>
      </w:r>
    </w:p>
    <w:p w14:paraId="68408F14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demonstruoja keltuvo veikimą;</w:t>
      </w:r>
    </w:p>
    <w:p w14:paraId="0FBDD04E" w14:textId="77777777" w:rsidR="006B2F7E" w:rsidRPr="00441C74" w:rsidRDefault="006B2F7E" w:rsidP="00C53F1B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sutvarko dokumentaciją.</w:t>
      </w:r>
    </w:p>
    <w:p w14:paraId="7FECF23C" w14:textId="77777777" w:rsidR="006B2F7E" w:rsidRPr="00441C74" w:rsidRDefault="006B2F7E" w:rsidP="009D5E68">
      <w:pPr>
        <w:pStyle w:val="Betarp"/>
        <w:spacing w:line="276" w:lineRule="auto"/>
        <w:jc w:val="center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____________________</w:t>
      </w:r>
    </w:p>
    <w:p w14:paraId="4015E6F3" w14:textId="77777777" w:rsidR="00087002" w:rsidRPr="00441C74" w:rsidRDefault="00087002" w:rsidP="00441C74">
      <w:pPr>
        <w:spacing w:line="276" w:lineRule="auto"/>
        <w:rPr>
          <w:rFonts w:ascii="Arial" w:hAnsi="Arial" w:cs="Arial"/>
          <w:b/>
          <w:bCs/>
        </w:rPr>
      </w:pPr>
      <w:r w:rsidRPr="00441C74">
        <w:rPr>
          <w:rFonts w:ascii="Arial" w:hAnsi="Arial" w:cs="Arial"/>
          <w:b/>
          <w:bCs/>
        </w:rPr>
        <w:br w:type="page"/>
      </w:r>
    </w:p>
    <w:p w14:paraId="2349DB8F" w14:textId="77777777" w:rsidR="006B2F7E" w:rsidRPr="00441C74" w:rsidRDefault="006B2F7E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6378CA46" w14:textId="77777777" w:rsidR="008C707F" w:rsidRPr="00441C74" w:rsidRDefault="001B46B6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441C74">
        <w:rPr>
          <w:rFonts w:ascii="Arial" w:hAnsi="Arial" w:cs="Arial"/>
          <w:b/>
          <w:bCs/>
        </w:rPr>
        <w:t>DETALUS PERKAMŲ PASLAUGŲ APIBŪDINIMAS</w:t>
      </w:r>
      <w:r w:rsidR="004C4355" w:rsidRPr="00441C74">
        <w:rPr>
          <w:rFonts w:ascii="Arial" w:hAnsi="Arial" w:cs="Arial"/>
          <w:b/>
          <w:bCs/>
        </w:rPr>
        <w:t xml:space="preserve">              </w:t>
      </w:r>
    </w:p>
    <w:p w14:paraId="2BF4CAA7" w14:textId="77777777" w:rsidR="004C4355" w:rsidRPr="00441C74" w:rsidRDefault="004C4355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</w:rPr>
      </w:pPr>
      <w:r w:rsidRPr="00441C74">
        <w:rPr>
          <w:rFonts w:ascii="Arial" w:hAnsi="Arial" w:cs="Arial"/>
          <w:b/>
        </w:rPr>
        <w:t>KELTUVŲ PRIEŽIŪRA</w:t>
      </w:r>
    </w:p>
    <w:p w14:paraId="690F3FBC" w14:textId="77777777" w:rsidR="002E7C48" w:rsidRPr="00441C74" w:rsidRDefault="002E7C48" w:rsidP="00441C74">
      <w:pPr>
        <w:spacing w:line="276" w:lineRule="auto"/>
        <w:jc w:val="center"/>
        <w:rPr>
          <w:rFonts w:ascii="Arial" w:hAnsi="Arial" w:cs="Arial"/>
        </w:rPr>
      </w:pPr>
      <w:r w:rsidRPr="00441C74">
        <w:rPr>
          <w:rFonts w:ascii="Arial" w:hAnsi="Arial" w:cs="Arial"/>
          <w:b/>
        </w:rPr>
        <w:t xml:space="preserve">                                                                                                                       </w:t>
      </w:r>
      <w:r w:rsidRPr="00441C74">
        <w:rPr>
          <w:rFonts w:ascii="Arial" w:hAnsi="Arial" w:cs="Arial"/>
        </w:rPr>
        <w:t>1 lentelė</w:t>
      </w:r>
    </w:p>
    <w:p w14:paraId="090CEBB0" w14:textId="77777777" w:rsidR="004C4355" w:rsidRPr="00441C74" w:rsidRDefault="004C4355" w:rsidP="00441C74">
      <w:pPr>
        <w:spacing w:line="276" w:lineRule="auto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4606"/>
        <w:gridCol w:w="1119"/>
        <w:gridCol w:w="1119"/>
      </w:tblGrid>
      <w:tr w:rsidR="006B2F7E" w:rsidRPr="00441C74" w14:paraId="0A607091" w14:textId="77777777" w:rsidTr="00185B7A">
        <w:tc>
          <w:tcPr>
            <w:tcW w:w="577" w:type="dxa"/>
          </w:tcPr>
          <w:p w14:paraId="4FBA70F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Eil.</w:t>
            </w:r>
          </w:p>
          <w:p w14:paraId="3E8D80A3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4606" w:type="dxa"/>
          </w:tcPr>
          <w:p w14:paraId="558CC82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14E853D2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Pavadinimas</w:t>
            </w:r>
          </w:p>
        </w:tc>
        <w:tc>
          <w:tcPr>
            <w:tcW w:w="1119" w:type="dxa"/>
          </w:tcPr>
          <w:p w14:paraId="2FE4613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Mato</w:t>
            </w:r>
          </w:p>
          <w:p w14:paraId="6772C1E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vnt.</w:t>
            </w:r>
          </w:p>
        </w:tc>
        <w:tc>
          <w:tcPr>
            <w:tcW w:w="1119" w:type="dxa"/>
          </w:tcPr>
          <w:p w14:paraId="388611A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Kiekis</w:t>
            </w:r>
          </w:p>
        </w:tc>
      </w:tr>
      <w:tr w:rsidR="006B2F7E" w:rsidRPr="00441C74" w14:paraId="12AB306A" w14:textId="77777777" w:rsidTr="00185B7A">
        <w:tc>
          <w:tcPr>
            <w:tcW w:w="577" w:type="dxa"/>
          </w:tcPr>
          <w:p w14:paraId="30CB1AEE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1.</w:t>
            </w:r>
          </w:p>
        </w:tc>
        <w:tc>
          <w:tcPr>
            <w:tcW w:w="4606" w:type="dxa"/>
          </w:tcPr>
          <w:p w14:paraId="7AD4F566" w14:textId="3B553A13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Neįgalaus asmens vertikalaus kėlimo platforma KS788.00.000. Sumontuotas prie balkono Liepų g., </w:t>
            </w:r>
            <w:proofErr w:type="spellStart"/>
            <w:r w:rsidRPr="00441C74">
              <w:rPr>
                <w:rFonts w:ascii="Arial" w:hAnsi="Arial" w:cs="Arial"/>
              </w:rPr>
              <w:t>Jurdaičių</w:t>
            </w:r>
            <w:proofErr w:type="spellEnd"/>
            <w:r w:rsidRPr="00441C74">
              <w:rPr>
                <w:rFonts w:ascii="Arial" w:hAnsi="Arial" w:cs="Arial"/>
              </w:rPr>
              <w:t xml:space="preserve"> k.</w:t>
            </w:r>
          </w:p>
        </w:tc>
        <w:tc>
          <w:tcPr>
            <w:tcW w:w="1119" w:type="dxa"/>
          </w:tcPr>
          <w:p w14:paraId="56D73B32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1A06D1CC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235E5D96" w14:textId="77777777" w:rsidTr="00185B7A">
        <w:tc>
          <w:tcPr>
            <w:tcW w:w="577" w:type="dxa"/>
          </w:tcPr>
          <w:p w14:paraId="4C6D19E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2.</w:t>
            </w:r>
          </w:p>
        </w:tc>
        <w:tc>
          <w:tcPr>
            <w:tcW w:w="4606" w:type="dxa"/>
          </w:tcPr>
          <w:p w14:paraId="108803D2" w14:textId="4FA1CA23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Keltuvas neįgaliesiems ŠL-139. Sumontuotas prie balkono Žemaičių g., Joniškyje. </w:t>
            </w:r>
          </w:p>
        </w:tc>
        <w:tc>
          <w:tcPr>
            <w:tcW w:w="1119" w:type="dxa"/>
          </w:tcPr>
          <w:p w14:paraId="4D0752A6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2CFA8F76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4664C113" w14:textId="77777777" w:rsidTr="00185B7A">
        <w:tc>
          <w:tcPr>
            <w:tcW w:w="577" w:type="dxa"/>
          </w:tcPr>
          <w:p w14:paraId="76391469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3.</w:t>
            </w:r>
          </w:p>
        </w:tc>
        <w:tc>
          <w:tcPr>
            <w:tcW w:w="4606" w:type="dxa"/>
          </w:tcPr>
          <w:p w14:paraId="06D106F2" w14:textId="0CD47563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ŠL-139-06. Saulės g., Kepalių k.</w:t>
            </w:r>
          </w:p>
        </w:tc>
        <w:tc>
          <w:tcPr>
            <w:tcW w:w="1119" w:type="dxa"/>
          </w:tcPr>
          <w:p w14:paraId="1C041CB3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64CDCE00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20B6BF88" w14:textId="77777777" w:rsidTr="00185B7A">
        <w:tc>
          <w:tcPr>
            <w:tcW w:w="577" w:type="dxa"/>
          </w:tcPr>
          <w:p w14:paraId="224FBF09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4.</w:t>
            </w:r>
          </w:p>
        </w:tc>
        <w:tc>
          <w:tcPr>
            <w:tcW w:w="4606" w:type="dxa"/>
          </w:tcPr>
          <w:p w14:paraId="68607A88" w14:textId="4DA8142E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ŠL-139. Sumontuotas prie balkono Spaudos g., Joniškyje.</w:t>
            </w:r>
          </w:p>
        </w:tc>
        <w:tc>
          <w:tcPr>
            <w:tcW w:w="1119" w:type="dxa"/>
          </w:tcPr>
          <w:p w14:paraId="5849B16F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1E28DD19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1FA5564E" w14:textId="77777777" w:rsidTr="00185B7A">
        <w:tc>
          <w:tcPr>
            <w:tcW w:w="577" w:type="dxa"/>
          </w:tcPr>
          <w:p w14:paraId="1DDE87C5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5.</w:t>
            </w:r>
          </w:p>
        </w:tc>
        <w:tc>
          <w:tcPr>
            <w:tcW w:w="4606" w:type="dxa"/>
          </w:tcPr>
          <w:p w14:paraId="7D0B4F5A" w14:textId="4FFEFE14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Keltuvas neįgaliesiems KS-759. Žemaičių </w:t>
            </w:r>
            <w:r w:rsidR="00971AA3">
              <w:rPr>
                <w:rFonts w:ascii="Arial" w:hAnsi="Arial" w:cs="Arial"/>
              </w:rPr>
              <w:t>g.</w:t>
            </w:r>
            <w:r w:rsidRPr="00441C74">
              <w:rPr>
                <w:rFonts w:ascii="Arial" w:hAnsi="Arial" w:cs="Arial"/>
              </w:rPr>
              <w:t>, Joniškis..</w:t>
            </w:r>
          </w:p>
        </w:tc>
        <w:tc>
          <w:tcPr>
            <w:tcW w:w="1119" w:type="dxa"/>
          </w:tcPr>
          <w:p w14:paraId="35F03824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5BA68E13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6A3D22F7" w14:textId="77777777" w:rsidTr="00185B7A">
        <w:tc>
          <w:tcPr>
            <w:tcW w:w="577" w:type="dxa"/>
          </w:tcPr>
          <w:p w14:paraId="24ECBB4A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6.</w:t>
            </w:r>
          </w:p>
        </w:tc>
        <w:tc>
          <w:tcPr>
            <w:tcW w:w="4606" w:type="dxa"/>
          </w:tcPr>
          <w:p w14:paraId="28D9CE44" w14:textId="04662F4B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VTPM2000B. Žemaičių g., Joniškis.</w:t>
            </w:r>
          </w:p>
        </w:tc>
        <w:tc>
          <w:tcPr>
            <w:tcW w:w="1119" w:type="dxa"/>
          </w:tcPr>
          <w:p w14:paraId="46CACC03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6D01699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7C39403E" w14:textId="77777777" w:rsidTr="00185B7A">
        <w:tc>
          <w:tcPr>
            <w:tcW w:w="577" w:type="dxa"/>
          </w:tcPr>
          <w:p w14:paraId="46735ED5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7.</w:t>
            </w:r>
          </w:p>
        </w:tc>
        <w:tc>
          <w:tcPr>
            <w:tcW w:w="4606" w:type="dxa"/>
          </w:tcPr>
          <w:p w14:paraId="5309E9F1" w14:textId="5F31048B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ŠL-139. Sumontuotas prie gyvenamojo namo Kęstučio g., Gaižaičių k., Joniškio r.</w:t>
            </w:r>
          </w:p>
        </w:tc>
        <w:tc>
          <w:tcPr>
            <w:tcW w:w="1119" w:type="dxa"/>
          </w:tcPr>
          <w:p w14:paraId="3E60B737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1F618BB4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7CA4508F" w14:textId="77777777" w:rsidTr="00185B7A">
        <w:tc>
          <w:tcPr>
            <w:tcW w:w="577" w:type="dxa"/>
          </w:tcPr>
          <w:p w14:paraId="3B629225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8.</w:t>
            </w:r>
          </w:p>
        </w:tc>
        <w:tc>
          <w:tcPr>
            <w:tcW w:w="4606" w:type="dxa"/>
          </w:tcPr>
          <w:p w14:paraId="4F8D6697" w14:textId="76884074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ŠL-139. Sumontuotas prie balkono Medžiotojų g., Joniškis</w:t>
            </w:r>
          </w:p>
        </w:tc>
        <w:tc>
          <w:tcPr>
            <w:tcW w:w="1119" w:type="dxa"/>
          </w:tcPr>
          <w:p w14:paraId="7EA57DD4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2DD91917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723E62CD" w14:textId="77777777" w:rsidTr="00185B7A">
        <w:tc>
          <w:tcPr>
            <w:tcW w:w="577" w:type="dxa"/>
          </w:tcPr>
          <w:p w14:paraId="46B3698C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9.</w:t>
            </w:r>
          </w:p>
        </w:tc>
        <w:tc>
          <w:tcPr>
            <w:tcW w:w="4606" w:type="dxa"/>
          </w:tcPr>
          <w:p w14:paraId="6BE4F367" w14:textId="641D9AEC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Statybininkų g., Joniškis</w:t>
            </w:r>
          </w:p>
        </w:tc>
        <w:tc>
          <w:tcPr>
            <w:tcW w:w="1119" w:type="dxa"/>
          </w:tcPr>
          <w:p w14:paraId="495AA490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356802C0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72F03F7D" w14:textId="77777777" w:rsidTr="00185B7A">
        <w:tc>
          <w:tcPr>
            <w:tcW w:w="577" w:type="dxa"/>
          </w:tcPr>
          <w:p w14:paraId="5E61579E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10.</w:t>
            </w:r>
          </w:p>
        </w:tc>
        <w:tc>
          <w:tcPr>
            <w:tcW w:w="4606" w:type="dxa"/>
          </w:tcPr>
          <w:p w14:paraId="576B400F" w14:textId="5ECD4871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Upytės g., Joniškis</w:t>
            </w:r>
          </w:p>
        </w:tc>
        <w:tc>
          <w:tcPr>
            <w:tcW w:w="1119" w:type="dxa"/>
          </w:tcPr>
          <w:p w14:paraId="48855C5C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3F351841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7B3D5886" w14:textId="77777777" w:rsidTr="00185B7A">
        <w:tc>
          <w:tcPr>
            <w:tcW w:w="577" w:type="dxa"/>
          </w:tcPr>
          <w:p w14:paraId="05C0A25D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11.</w:t>
            </w:r>
          </w:p>
        </w:tc>
        <w:tc>
          <w:tcPr>
            <w:tcW w:w="4606" w:type="dxa"/>
          </w:tcPr>
          <w:p w14:paraId="4A217851" w14:textId="046108CC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ŠL-175 „Salduvė“ Pakluonių g., Joniškis</w:t>
            </w:r>
          </w:p>
        </w:tc>
        <w:tc>
          <w:tcPr>
            <w:tcW w:w="1119" w:type="dxa"/>
          </w:tcPr>
          <w:p w14:paraId="01118D8D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197010B3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5CCCDA3D" w14:textId="77777777" w:rsidTr="00185B7A">
        <w:tc>
          <w:tcPr>
            <w:tcW w:w="577" w:type="dxa"/>
          </w:tcPr>
          <w:p w14:paraId="7B7A0C8B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12.</w:t>
            </w:r>
          </w:p>
        </w:tc>
        <w:tc>
          <w:tcPr>
            <w:tcW w:w="4606" w:type="dxa"/>
          </w:tcPr>
          <w:p w14:paraId="14401C79" w14:textId="199B233F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„Delta“ Pakluonių g., Joniškis</w:t>
            </w:r>
          </w:p>
        </w:tc>
        <w:tc>
          <w:tcPr>
            <w:tcW w:w="1119" w:type="dxa"/>
          </w:tcPr>
          <w:p w14:paraId="7A90F7B0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267B21CF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07D0BC83" w14:textId="77777777" w:rsidTr="00185B7A">
        <w:tc>
          <w:tcPr>
            <w:tcW w:w="577" w:type="dxa"/>
          </w:tcPr>
          <w:p w14:paraId="39DD4069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13.</w:t>
            </w:r>
          </w:p>
        </w:tc>
        <w:tc>
          <w:tcPr>
            <w:tcW w:w="4606" w:type="dxa"/>
          </w:tcPr>
          <w:p w14:paraId="77FCC559" w14:textId="6FA3F702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Keltuvas neįgaliesiems, sumontuotas prie gyvenamojo namo Pievų g., </w:t>
            </w:r>
            <w:proofErr w:type="spellStart"/>
            <w:r w:rsidRPr="00441C74">
              <w:rPr>
                <w:rFonts w:ascii="Arial" w:hAnsi="Arial" w:cs="Arial"/>
              </w:rPr>
              <w:t>Plikiškių</w:t>
            </w:r>
            <w:proofErr w:type="spellEnd"/>
            <w:r w:rsidRPr="00441C74">
              <w:rPr>
                <w:rFonts w:ascii="Arial" w:hAnsi="Arial" w:cs="Arial"/>
              </w:rPr>
              <w:t xml:space="preserve"> k.</w:t>
            </w:r>
          </w:p>
        </w:tc>
        <w:tc>
          <w:tcPr>
            <w:tcW w:w="1119" w:type="dxa"/>
          </w:tcPr>
          <w:p w14:paraId="372BD2EE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2747C802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00A6B0CB" w14:textId="77777777" w:rsidTr="00185B7A">
        <w:tc>
          <w:tcPr>
            <w:tcW w:w="577" w:type="dxa"/>
          </w:tcPr>
          <w:p w14:paraId="6DDCA183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14.</w:t>
            </w:r>
          </w:p>
        </w:tc>
        <w:tc>
          <w:tcPr>
            <w:tcW w:w="4606" w:type="dxa"/>
          </w:tcPr>
          <w:p w14:paraId="442D1A12" w14:textId="004800BD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„</w:t>
            </w:r>
            <w:proofErr w:type="spellStart"/>
            <w:r w:rsidRPr="00441C74">
              <w:rPr>
                <w:rFonts w:ascii="Arial" w:hAnsi="Arial" w:cs="Arial"/>
              </w:rPr>
              <w:t>Elevex</w:t>
            </w:r>
            <w:proofErr w:type="spellEnd"/>
            <w:r w:rsidRPr="00441C74">
              <w:rPr>
                <w:rFonts w:ascii="Arial" w:hAnsi="Arial" w:cs="Arial"/>
              </w:rPr>
              <w:t>“, Rūtų g., Skaistgirio mst., Joniškio r.</w:t>
            </w:r>
          </w:p>
        </w:tc>
        <w:tc>
          <w:tcPr>
            <w:tcW w:w="1119" w:type="dxa"/>
          </w:tcPr>
          <w:p w14:paraId="114E0B92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7A1E8A25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6B2F7E" w:rsidRPr="00441C74" w14:paraId="50F7A259" w14:textId="77777777" w:rsidTr="00185B7A">
        <w:tc>
          <w:tcPr>
            <w:tcW w:w="577" w:type="dxa"/>
          </w:tcPr>
          <w:p w14:paraId="15D91F42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15.</w:t>
            </w:r>
          </w:p>
        </w:tc>
        <w:tc>
          <w:tcPr>
            <w:tcW w:w="4606" w:type="dxa"/>
          </w:tcPr>
          <w:p w14:paraId="4590F3B4" w14:textId="6551139F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„</w:t>
            </w:r>
            <w:proofErr w:type="spellStart"/>
            <w:r w:rsidRPr="00441C74">
              <w:rPr>
                <w:rFonts w:ascii="Arial" w:hAnsi="Arial" w:cs="Arial"/>
              </w:rPr>
              <w:t>Elevex</w:t>
            </w:r>
            <w:proofErr w:type="spellEnd"/>
            <w:r w:rsidRPr="00441C74">
              <w:rPr>
                <w:rFonts w:ascii="Arial" w:hAnsi="Arial" w:cs="Arial"/>
              </w:rPr>
              <w:t>“, Pakluonių g., Joniškis</w:t>
            </w:r>
          </w:p>
        </w:tc>
        <w:tc>
          <w:tcPr>
            <w:tcW w:w="1119" w:type="dxa"/>
          </w:tcPr>
          <w:p w14:paraId="64E225BB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52CE574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85B7A" w:rsidRPr="00441C74" w14:paraId="79DCCE0F" w14:textId="77777777" w:rsidTr="00185B7A">
        <w:tc>
          <w:tcPr>
            <w:tcW w:w="577" w:type="dxa"/>
          </w:tcPr>
          <w:p w14:paraId="3EC7886E" w14:textId="6BDBF4F3" w:rsidR="00185B7A" w:rsidRPr="00441C74" w:rsidRDefault="00185B7A" w:rsidP="00441C7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4606" w:type="dxa"/>
          </w:tcPr>
          <w:p w14:paraId="07C9B9E8" w14:textId="726AA71B" w:rsidR="00185B7A" w:rsidRPr="00441C74" w:rsidRDefault="00185B7A" w:rsidP="00441C7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Keltuvas neįgaliesiems „</w:t>
            </w:r>
            <w:proofErr w:type="spellStart"/>
            <w:r w:rsidR="001C2108">
              <w:rPr>
                <w:rFonts w:ascii="Arial" w:hAnsi="Arial" w:cs="Arial"/>
              </w:rPr>
              <w:t>Logic</w:t>
            </w:r>
            <w:proofErr w:type="spellEnd"/>
            <w:r>
              <w:rPr>
                <w:rFonts w:ascii="Arial" w:hAnsi="Arial" w:cs="Arial"/>
              </w:rPr>
              <w:t xml:space="preserve">“, M. </w:t>
            </w:r>
            <w:proofErr w:type="spellStart"/>
            <w:r>
              <w:rPr>
                <w:rFonts w:ascii="Arial" w:hAnsi="Arial" w:cs="Arial"/>
              </w:rPr>
              <w:t>Slančiausko</w:t>
            </w:r>
            <w:proofErr w:type="spellEnd"/>
            <w:r>
              <w:rPr>
                <w:rFonts w:ascii="Arial" w:hAnsi="Arial" w:cs="Arial"/>
              </w:rPr>
              <w:t xml:space="preserve"> g., Joniškis</w:t>
            </w:r>
          </w:p>
        </w:tc>
        <w:tc>
          <w:tcPr>
            <w:tcW w:w="1119" w:type="dxa"/>
          </w:tcPr>
          <w:p w14:paraId="60EDB9DE" w14:textId="56BE5A74" w:rsidR="00185B7A" w:rsidRPr="00441C74" w:rsidRDefault="00185B7A" w:rsidP="00441C7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1B006985" w14:textId="499F12F3" w:rsidR="00185B7A" w:rsidRPr="00441C74" w:rsidRDefault="00185B7A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185B7A" w:rsidRPr="00441C74" w14:paraId="6BC2BD10" w14:textId="77777777" w:rsidTr="00185B7A">
        <w:tc>
          <w:tcPr>
            <w:tcW w:w="577" w:type="dxa"/>
          </w:tcPr>
          <w:p w14:paraId="26D9FEE0" w14:textId="5B798589" w:rsidR="00185B7A" w:rsidRPr="00441C74" w:rsidRDefault="00185B7A" w:rsidP="00441C7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4606" w:type="dxa"/>
          </w:tcPr>
          <w:p w14:paraId="1413A0BC" w14:textId="2436FE07" w:rsidR="00185B7A" w:rsidRPr="00441C74" w:rsidRDefault="00BB3501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Neįgalaus asmens vertikalaus kėlimo platforma </w:t>
            </w:r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Lehner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Elevex</w:t>
            </w:r>
            <w:proofErr w:type="spellEnd"/>
            <w:r>
              <w:rPr>
                <w:rFonts w:ascii="Arial" w:hAnsi="Arial" w:cs="Arial"/>
              </w:rPr>
              <w:t xml:space="preserve">“ </w:t>
            </w:r>
            <w:r w:rsidR="00185B7A">
              <w:rPr>
                <w:rFonts w:ascii="Arial" w:hAnsi="Arial" w:cs="Arial"/>
              </w:rPr>
              <w:t>Žemaičių g. , Joniškis</w:t>
            </w:r>
          </w:p>
        </w:tc>
        <w:tc>
          <w:tcPr>
            <w:tcW w:w="1119" w:type="dxa"/>
          </w:tcPr>
          <w:p w14:paraId="5009F91A" w14:textId="1C15965C" w:rsidR="00185B7A" w:rsidRPr="00441C74" w:rsidRDefault="00185B7A" w:rsidP="00441C7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mėnuo</w:t>
            </w:r>
          </w:p>
        </w:tc>
        <w:tc>
          <w:tcPr>
            <w:tcW w:w="1119" w:type="dxa"/>
          </w:tcPr>
          <w:p w14:paraId="29A64C1D" w14:textId="78E4F612" w:rsidR="00185B7A" w:rsidRPr="00441C74" w:rsidRDefault="00185B7A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6B2F7E" w:rsidRPr="00441C74" w14:paraId="1D70C11C" w14:textId="77777777" w:rsidTr="00185B7A">
        <w:tc>
          <w:tcPr>
            <w:tcW w:w="7421" w:type="dxa"/>
            <w:gridSpan w:val="4"/>
          </w:tcPr>
          <w:p w14:paraId="471C22D3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Iš viso:</w:t>
            </w:r>
          </w:p>
        </w:tc>
      </w:tr>
    </w:tbl>
    <w:p w14:paraId="5102E12B" w14:textId="7383B4AB" w:rsidR="00793676" w:rsidRPr="00441C74" w:rsidRDefault="00793676" w:rsidP="00BB3501">
      <w:pPr>
        <w:spacing w:line="276" w:lineRule="auto"/>
        <w:rPr>
          <w:rFonts w:ascii="Arial" w:hAnsi="Arial" w:cs="Arial"/>
          <w:b/>
        </w:rPr>
      </w:pPr>
    </w:p>
    <w:p w14:paraId="76851904" w14:textId="77777777" w:rsidR="00793676" w:rsidRPr="00441C74" w:rsidRDefault="00793676" w:rsidP="00441C74">
      <w:pPr>
        <w:spacing w:line="276" w:lineRule="auto"/>
        <w:jc w:val="center"/>
        <w:rPr>
          <w:rFonts w:ascii="Arial" w:hAnsi="Arial" w:cs="Arial"/>
          <w:b/>
        </w:rPr>
      </w:pPr>
      <w:r w:rsidRPr="00441C74">
        <w:rPr>
          <w:rFonts w:ascii="Arial" w:hAnsi="Arial" w:cs="Arial"/>
          <w:b/>
        </w:rPr>
        <w:t xml:space="preserve">KELTUVŲ REMONTAS                                                                                               </w:t>
      </w:r>
    </w:p>
    <w:p w14:paraId="6B1DABF5" w14:textId="77777777" w:rsidR="00793676" w:rsidRPr="00441C74" w:rsidRDefault="00793676" w:rsidP="00441C74">
      <w:pPr>
        <w:spacing w:line="276" w:lineRule="auto"/>
        <w:jc w:val="center"/>
        <w:rPr>
          <w:rFonts w:ascii="Arial" w:hAnsi="Arial" w:cs="Arial"/>
          <w:b/>
        </w:rPr>
      </w:pPr>
    </w:p>
    <w:p w14:paraId="6C5AB96E" w14:textId="77777777" w:rsidR="00793676" w:rsidRPr="00441C74" w:rsidRDefault="00793676" w:rsidP="00441C74">
      <w:pPr>
        <w:spacing w:line="276" w:lineRule="auto"/>
        <w:jc w:val="center"/>
        <w:rPr>
          <w:rFonts w:ascii="Arial" w:hAnsi="Arial" w:cs="Arial"/>
        </w:rPr>
      </w:pPr>
      <w:r w:rsidRPr="00441C74">
        <w:rPr>
          <w:rFonts w:ascii="Arial" w:hAnsi="Arial" w:cs="Arial"/>
        </w:rPr>
        <w:t xml:space="preserve">                                                                                                                      2 lentelė</w:t>
      </w:r>
    </w:p>
    <w:p w14:paraId="6F88B2A9" w14:textId="77777777" w:rsidR="00793676" w:rsidRPr="00441C74" w:rsidRDefault="00793676" w:rsidP="00441C74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Style w:val="Lentelstinklelis"/>
        <w:tblW w:w="0" w:type="auto"/>
        <w:tblLook w:val="01E0" w:firstRow="1" w:lastRow="1" w:firstColumn="1" w:lastColumn="1" w:noHBand="0" w:noVBand="0"/>
      </w:tblPr>
      <w:tblGrid>
        <w:gridCol w:w="648"/>
        <w:gridCol w:w="4320"/>
        <w:gridCol w:w="1080"/>
        <w:gridCol w:w="1080"/>
      </w:tblGrid>
      <w:tr w:rsidR="006B2F7E" w:rsidRPr="00441C74" w14:paraId="13663BAC" w14:textId="77777777" w:rsidTr="00042ADA">
        <w:tc>
          <w:tcPr>
            <w:tcW w:w="648" w:type="dxa"/>
          </w:tcPr>
          <w:p w14:paraId="6A3AE76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Eil.</w:t>
            </w:r>
          </w:p>
          <w:p w14:paraId="70CCCE9B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4320" w:type="dxa"/>
          </w:tcPr>
          <w:p w14:paraId="7C1F0F3C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Pavadinimas</w:t>
            </w:r>
          </w:p>
        </w:tc>
        <w:tc>
          <w:tcPr>
            <w:tcW w:w="1080" w:type="dxa"/>
          </w:tcPr>
          <w:p w14:paraId="4E98659C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Mato</w:t>
            </w:r>
          </w:p>
          <w:p w14:paraId="477EF267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vnt.</w:t>
            </w:r>
          </w:p>
        </w:tc>
        <w:tc>
          <w:tcPr>
            <w:tcW w:w="1080" w:type="dxa"/>
          </w:tcPr>
          <w:p w14:paraId="6C26465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Kiekis</w:t>
            </w:r>
          </w:p>
        </w:tc>
      </w:tr>
      <w:tr w:rsidR="006B2F7E" w:rsidRPr="00441C74" w14:paraId="1ECCC852" w14:textId="77777777" w:rsidTr="00042ADA">
        <w:tc>
          <w:tcPr>
            <w:tcW w:w="648" w:type="dxa"/>
          </w:tcPr>
          <w:p w14:paraId="540BFFE3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1.</w:t>
            </w:r>
          </w:p>
        </w:tc>
        <w:tc>
          <w:tcPr>
            <w:tcW w:w="4320" w:type="dxa"/>
          </w:tcPr>
          <w:p w14:paraId="6B648F77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Variklio remontas</w:t>
            </w:r>
          </w:p>
        </w:tc>
        <w:tc>
          <w:tcPr>
            <w:tcW w:w="1080" w:type="dxa"/>
          </w:tcPr>
          <w:p w14:paraId="0BE0A692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4462D687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23224E6D" w14:textId="77777777" w:rsidTr="00042ADA">
        <w:tc>
          <w:tcPr>
            <w:tcW w:w="648" w:type="dxa"/>
          </w:tcPr>
          <w:p w14:paraId="312DAC02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2.</w:t>
            </w:r>
          </w:p>
        </w:tc>
        <w:tc>
          <w:tcPr>
            <w:tcW w:w="4320" w:type="dxa"/>
          </w:tcPr>
          <w:p w14:paraId="402CA7BC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Variklio keitimas</w:t>
            </w:r>
          </w:p>
        </w:tc>
        <w:tc>
          <w:tcPr>
            <w:tcW w:w="1080" w:type="dxa"/>
          </w:tcPr>
          <w:p w14:paraId="0C2BBD6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050EC82E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0600B38F" w14:textId="77777777" w:rsidTr="00042ADA">
        <w:tc>
          <w:tcPr>
            <w:tcW w:w="648" w:type="dxa"/>
          </w:tcPr>
          <w:p w14:paraId="76276A89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3.</w:t>
            </w:r>
          </w:p>
        </w:tc>
        <w:tc>
          <w:tcPr>
            <w:tcW w:w="4320" w:type="dxa"/>
          </w:tcPr>
          <w:p w14:paraId="612EF9C9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Sraigtinio keltuvo pagrindinės pavaros veržlės keitimas</w:t>
            </w:r>
          </w:p>
        </w:tc>
        <w:tc>
          <w:tcPr>
            <w:tcW w:w="1080" w:type="dxa"/>
          </w:tcPr>
          <w:p w14:paraId="62318323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2080BDDE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1848EAB1" w14:textId="77777777" w:rsidTr="00042ADA">
        <w:tc>
          <w:tcPr>
            <w:tcW w:w="648" w:type="dxa"/>
          </w:tcPr>
          <w:p w14:paraId="63F53A7B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4.</w:t>
            </w:r>
          </w:p>
        </w:tc>
        <w:tc>
          <w:tcPr>
            <w:tcW w:w="4320" w:type="dxa"/>
          </w:tcPr>
          <w:p w14:paraId="51D1701A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Pavaros stabdžių mechanizmo keitimas</w:t>
            </w:r>
          </w:p>
        </w:tc>
        <w:tc>
          <w:tcPr>
            <w:tcW w:w="1080" w:type="dxa"/>
          </w:tcPr>
          <w:p w14:paraId="6AC6731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5A3AAE98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6A948B60" w14:textId="77777777" w:rsidTr="00042ADA">
        <w:tc>
          <w:tcPr>
            <w:tcW w:w="648" w:type="dxa"/>
          </w:tcPr>
          <w:p w14:paraId="40604A3D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5. </w:t>
            </w:r>
          </w:p>
        </w:tc>
        <w:tc>
          <w:tcPr>
            <w:tcW w:w="4320" w:type="dxa"/>
          </w:tcPr>
          <w:p w14:paraId="490CDA01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Platformos pakabos remontas</w:t>
            </w:r>
          </w:p>
        </w:tc>
        <w:tc>
          <w:tcPr>
            <w:tcW w:w="1080" w:type="dxa"/>
          </w:tcPr>
          <w:p w14:paraId="0D143C05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5C4F559F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7F1BD498" w14:textId="77777777" w:rsidTr="00042ADA">
        <w:tc>
          <w:tcPr>
            <w:tcW w:w="648" w:type="dxa"/>
          </w:tcPr>
          <w:p w14:paraId="5FB3E12D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6.</w:t>
            </w:r>
          </w:p>
        </w:tc>
        <w:tc>
          <w:tcPr>
            <w:tcW w:w="4320" w:type="dxa"/>
          </w:tcPr>
          <w:p w14:paraId="12D26C7E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Platformos pakabos keitimas</w:t>
            </w:r>
          </w:p>
        </w:tc>
        <w:tc>
          <w:tcPr>
            <w:tcW w:w="1080" w:type="dxa"/>
          </w:tcPr>
          <w:p w14:paraId="2D98DBE4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5C38838E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4956A337" w14:textId="77777777" w:rsidTr="00042ADA">
        <w:tc>
          <w:tcPr>
            <w:tcW w:w="648" w:type="dxa"/>
          </w:tcPr>
          <w:p w14:paraId="69B7CEA4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7.</w:t>
            </w:r>
          </w:p>
        </w:tc>
        <w:tc>
          <w:tcPr>
            <w:tcW w:w="4320" w:type="dxa"/>
          </w:tcPr>
          <w:p w14:paraId="4B7F5A7F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Keltuvo reduktoriaus remontas</w:t>
            </w:r>
          </w:p>
        </w:tc>
        <w:tc>
          <w:tcPr>
            <w:tcW w:w="1080" w:type="dxa"/>
          </w:tcPr>
          <w:p w14:paraId="6FBF89B5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2212E136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47542F5B" w14:textId="77777777" w:rsidTr="00042ADA">
        <w:tc>
          <w:tcPr>
            <w:tcW w:w="648" w:type="dxa"/>
          </w:tcPr>
          <w:p w14:paraId="1BC06394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8.</w:t>
            </w:r>
          </w:p>
        </w:tc>
        <w:tc>
          <w:tcPr>
            <w:tcW w:w="4320" w:type="dxa"/>
          </w:tcPr>
          <w:p w14:paraId="3EB8DC23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Keltuvo reduktoriaus keitimas</w:t>
            </w:r>
          </w:p>
        </w:tc>
        <w:tc>
          <w:tcPr>
            <w:tcW w:w="1080" w:type="dxa"/>
          </w:tcPr>
          <w:p w14:paraId="54E20D78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1080" w:type="dxa"/>
          </w:tcPr>
          <w:p w14:paraId="7F2B9DD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1A33458A" w14:textId="77777777" w:rsidTr="00042ADA">
        <w:tc>
          <w:tcPr>
            <w:tcW w:w="7128" w:type="dxa"/>
            <w:gridSpan w:val="4"/>
          </w:tcPr>
          <w:p w14:paraId="03A98A82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                                                                                Iš viso:</w:t>
            </w:r>
          </w:p>
        </w:tc>
      </w:tr>
    </w:tbl>
    <w:p w14:paraId="3BFF8E55" w14:textId="77777777" w:rsidR="00793676" w:rsidRPr="00441C74" w:rsidRDefault="00793676" w:rsidP="00441C74">
      <w:pPr>
        <w:spacing w:line="276" w:lineRule="auto"/>
        <w:rPr>
          <w:rFonts w:ascii="Arial" w:hAnsi="Arial" w:cs="Arial"/>
        </w:rPr>
      </w:pPr>
    </w:p>
    <w:p w14:paraId="56042C7E" w14:textId="77777777" w:rsidR="004C4355" w:rsidRPr="00441C74" w:rsidRDefault="00515E29" w:rsidP="00441C74">
      <w:pPr>
        <w:spacing w:line="276" w:lineRule="auto"/>
        <w:jc w:val="center"/>
        <w:rPr>
          <w:rFonts w:ascii="Arial" w:hAnsi="Arial" w:cs="Arial"/>
        </w:rPr>
      </w:pPr>
      <w:r w:rsidRPr="00441C74">
        <w:rPr>
          <w:rFonts w:ascii="Arial" w:hAnsi="Arial" w:cs="Arial"/>
        </w:rPr>
        <w:t>___________________________</w:t>
      </w:r>
    </w:p>
    <w:sectPr w:rsidR="004C4355" w:rsidRPr="00441C74" w:rsidSect="00735FBE">
      <w:pgSz w:w="11906" w:h="16838"/>
      <w:pgMar w:top="539" w:right="567" w:bottom="54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2206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16B"/>
    <w:rsid w:val="00034BFC"/>
    <w:rsid w:val="000362EC"/>
    <w:rsid w:val="00087002"/>
    <w:rsid w:val="0017622B"/>
    <w:rsid w:val="00182D1C"/>
    <w:rsid w:val="00185B7A"/>
    <w:rsid w:val="001A31A6"/>
    <w:rsid w:val="001B46B6"/>
    <w:rsid w:val="001C2108"/>
    <w:rsid w:val="002176A1"/>
    <w:rsid w:val="00233F78"/>
    <w:rsid w:val="00261A80"/>
    <w:rsid w:val="002E36D7"/>
    <w:rsid w:val="002E7C48"/>
    <w:rsid w:val="00331650"/>
    <w:rsid w:val="0033296B"/>
    <w:rsid w:val="0038465D"/>
    <w:rsid w:val="003B241F"/>
    <w:rsid w:val="003F3686"/>
    <w:rsid w:val="0042471C"/>
    <w:rsid w:val="00441C74"/>
    <w:rsid w:val="004441C9"/>
    <w:rsid w:val="00467253"/>
    <w:rsid w:val="004A16B8"/>
    <w:rsid w:val="004B0759"/>
    <w:rsid w:val="004C4355"/>
    <w:rsid w:val="004F592D"/>
    <w:rsid w:val="0050191D"/>
    <w:rsid w:val="00515E29"/>
    <w:rsid w:val="005448C8"/>
    <w:rsid w:val="005A39FF"/>
    <w:rsid w:val="006036F1"/>
    <w:rsid w:val="006238FD"/>
    <w:rsid w:val="0067152A"/>
    <w:rsid w:val="006764AA"/>
    <w:rsid w:val="00677425"/>
    <w:rsid w:val="006B2F7E"/>
    <w:rsid w:val="006F12A0"/>
    <w:rsid w:val="007028AA"/>
    <w:rsid w:val="007238DF"/>
    <w:rsid w:val="00735FBE"/>
    <w:rsid w:val="00747AE0"/>
    <w:rsid w:val="00793676"/>
    <w:rsid w:val="007B2DAE"/>
    <w:rsid w:val="007C633A"/>
    <w:rsid w:val="008141E8"/>
    <w:rsid w:val="008C707F"/>
    <w:rsid w:val="00971AA3"/>
    <w:rsid w:val="009D5E68"/>
    <w:rsid w:val="00AB6FA1"/>
    <w:rsid w:val="00AC6D6B"/>
    <w:rsid w:val="00AD257E"/>
    <w:rsid w:val="00AE204F"/>
    <w:rsid w:val="00B27A76"/>
    <w:rsid w:val="00B62209"/>
    <w:rsid w:val="00B96514"/>
    <w:rsid w:val="00BB25C4"/>
    <w:rsid w:val="00BB3501"/>
    <w:rsid w:val="00BC62F0"/>
    <w:rsid w:val="00BF26F1"/>
    <w:rsid w:val="00C31FAB"/>
    <w:rsid w:val="00C53F1B"/>
    <w:rsid w:val="00C616DD"/>
    <w:rsid w:val="00C64088"/>
    <w:rsid w:val="00C7159E"/>
    <w:rsid w:val="00C7423F"/>
    <w:rsid w:val="00C854E7"/>
    <w:rsid w:val="00C94C07"/>
    <w:rsid w:val="00CA1325"/>
    <w:rsid w:val="00CB69D5"/>
    <w:rsid w:val="00CD6523"/>
    <w:rsid w:val="00D107E0"/>
    <w:rsid w:val="00D26A0D"/>
    <w:rsid w:val="00D75D36"/>
    <w:rsid w:val="00D7716B"/>
    <w:rsid w:val="00D86000"/>
    <w:rsid w:val="00DB431C"/>
    <w:rsid w:val="00E411C1"/>
    <w:rsid w:val="00E43B44"/>
    <w:rsid w:val="00E55838"/>
    <w:rsid w:val="00E8089E"/>
    <w:rsid w:val="00EA61BF"/>
    <w:rsid w:val="00F505E1"/>
    <w:rsid w:val="00F759A4"/>
    <w:rsid w:val="00FE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4EABC"/>
  <w15:docId w15:val="{94F719EC-325E-476A-B6FC-8D0870CE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31FA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6B2F7E"/>
    <w:pPr>
      <w:keepNext/>
      <w:widowControl w:val="0"/>
      <w:numPr>
        <w:numId w:val="1"/>
      </w:numPr>
      <w:spacing w:after="40"/>
      <w:jc w:val="center"/>
      <w:outlineLvl w:val="0"/>
    </w:pPr>
    <w:rPr>
      <w:rFonts w:ascii="Arial" w:hAnsi="Arial" w:cs="Arial"/>
      <w:b/>
      <w:sz w:val="20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C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6B2F7E"/>
    <w:rPr>
      <w:rFonts w:ascii="Arial" w:hAnsi="Arial" w:cs="Arial"/>
      <w:b/>
      <w:szCs w:val="28"/>
    </w:rPr>
  </w:style>
  <w:style w:type="paragraph" w:styleId="Betarp">
    <w:name w:val="No Spacing"/>
    <w:uiPriority w:val="1"/>
    <w:qFormat/>
    <w:rsid w:val="006B2F7E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DD362-6D96-4C1B-9A56-D72931A3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2698</Words>
  <Characters>1538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smilte</dc:creator>
  <cp:keywords/>
  <dc:description/>
  <cp:lastModifiedBy>Gražina Gofman</cp:lastModifiedBy>
  <cp:revision>21</cp:revision>
  <cp:lastPrinted>2013-06-20T08:52:00Z</cp:lastPrinted>
  <dcterms:created xsi:type="dcterms:W3CDTF">2024-01-24T08:37:00Z</dcterms:created>
  <dcterms:modified xsi:type="dcterms:W3CDTF">2025-09-16T09:27:00Z</dcterms:modified>
</cp:coreProperties>
</file>